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CF5B7" w14:textId="7AC7EAEB" w:rsidR="006F37D5" w:rsidRDefault="00000000">
      <w:pPr>
        <w:spacing w:before="100" w:after="100" w:line="240" w:lineRule="auto"/>
        <w:jc w:val="center"/>
        <w:rPr>
          <w:rFonts w:ascii="Roboto" w:eastAsia="Times New Roman" w:hAnsi="Roboto"/>
          <w:b/>
          <w:bCs/>
          <w:kern w:val="0"/>
          <w:sz w:val="24"/>
          <w:szCs w:val="24"/>
          <w:lang w:eastAsia="en-GB"/>
        </w:rPr>
      </w:pPr>
      <w:proofErr w:type="spellStart"/>
      <w:r>
        <w:rPr>
          <w:rFonts w:ascii="Roboto" w:eastAsia="Times New Roman" w:hAnsi="Roboto"/>
          <w:b/>
          <w:bCs/>
          <w:kern w:val="0"/>
          <w:sz w:val="24"/>
          <w:szCs w:val="24"/>
          <w:lang w:eastAsia="en-GB"/>
        </w:rPr>
        <w:t>Exertherm</w:t>
      </w:r>
      <w:proofErr w:type="spellEnd"/>
      <w:r>
        <w:rPr>
          <w:rFonts w:ascii="Roboto" w:eastAsia="Times New Roman" w:hAnsi="Roboto"/>
          <w:b/>
          <w:bCs/>
          <w:kern w:val="0"/>
          <w:sz w:val="24"/>
          <w:szCs w:val="24"/>
          <w:lang w:eastAsia="en-GB"/>
        </w:rPr>
        <w:t xml:space="preserve"> CTM </w:t>
      </w:r>
      <w:proofErr w:type="spellStart"/>
      <w:r>
        <w:rPr>
          <w:rFonts w:ascii="Roboto" w:eastAsia="Times New Roman" w:hAnsi="Roboto"/>
          <w:b/>
          <w:bCs/>
          <w:kern w:val="0"/>
          <w:sz w:val="24"/>
          <w:szCs w:val="24"/>
          <w:lang w:eastAsia="en-GB"/>
        </w:rPr>
        <w:t>Sayfa</w:t>
      </w:r>
      <w:proofErr w:type="spellEnd"/>
      <w:r>
        <w:rPr>
          <w:rFonts w:ascii="Roboto" w:eastAsia="Times New Roman" w:hAnsi="Roboto"/>
          <w:b/>
          <w:bCs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b/>
          <w:bCs/>
          <w:kern w:val="0"/>
          <w:sz w:val="24"/>
          <w:szCs w:val="24"/>
          <w:lang w:eastAsia="en-GB"/>
        </w:rPr>
        <w:t>Şablonu</w:t>
      </w:r>
      <w:proofErr w:type="spellEnd"/>
      <w:r>
        <w:rPr>
          <w:rFonts w:ascii="Roboto" w:eastAsia="Times New Roman" w:hAnsi="Roboto"/>
          <w:b/>
          <w:bCs/>
          <w:kern w:val="0"/>
          <w:sz w:val="24"/>
          <w:szCs w:val="24"/>
          <w:lang w:eastAsia="en-GB"/>
        </w:rPr>
        <w:t xml:space="preserve"> - </w:t>
      </w:r>
      <w:proofErr w:type="spellStart"/>
      <w:r>
        <w:rPr>
          <w:rFonts w:ascii="Roboto" w:eastAsia="Times New Roman" w:hAnsi="Roboto"/>
          <w:b/>
          <w:bCs/>
          <w:kern w:val="0"/>
          <w:sz w:val="24"/>
          <w:szCs w:val="24"/>
          <w:lang w:eastAsia="en-GB"/>
        </w:rPr>
        <w:t>Bağlantı</w:t>
      </w:r>
      <w:proofErr w:type="spellEnd"/>
      <w:r>
        <w:rPr>
          <w:rFonts w:ascii="Roboto" w:eastAsia="Times New Roman" w:hAnsi="Roboto"/>
          <w:b/>
          <w:bCs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b/>
          <w:bCs/>
          <w:kern w:val="0"/>
          <w:sz w:val="24"/>
          <w:szCs w:val="24"/>
          <w:lang w:eastAsia="en-GB"/>
        </w:rPr>
        <w:t>sayfası</w:t>
      </w:r>
      <w:proofErr w:type="spellEnd"/>
      <w:r>
        <w:rPr>
          <w:rFonts w:ascii="Roboto" w:eastAsia="Times New Roman" w:hAnsi="Roboto"/>
          <w:b/>
          <w:bCs/>
          <w:kern w:val="0"/>
          <w:sz w:val="24"/>
          <w:szCs w:val="24"/>
          <w:lang w:eastAsia="en-GB"/>
        </w:rPr>
        <w:t xml:space="preserve"> </w:t>
      </w:r>
      <w:hyperlink r:id="rId7" w:history="1">
        <w:proofErr w:type="spellStart"/>
        <w:r w:rsidRPr="00FD2520">
          <w:rPr>
            <w:rStyle w:val="Hyperlink"/>
            <w:rFonts w:ascii="Roboto" w:eastAsia="Times New Roman" w:hAnsi="Roboto"/>
            <w:b/>
            <w:bCs/>
            <w:kern w:val="0"/>
            <w:sz w:val="24"/>
            <w:szCs w:val="24"/>
            <w:lang w:eastAsia="en-GB"/>
          </w:rPr>
          <w:t>burada</w:t>
        </w:r>
        <w:proofErr w:type="spellEnd"/>
      </w:hyperlink>
      <w:r>
        <w:rPr>
          <w:rFonts w:ascii="Roboto" w:eastAsia="Times New Roman" w:hAnsi="Roboto"/>
          <w:b/>
          <w:bCs/>
          <w:kern w:val="0"/>
          <w:sz w:val="24"/>
          <w:szCs w:val="24"/>
          <w:lang w:eastAsia="en-GB"/>
        </w:rPr>
        <w:t>.</w:t>
      </w:r>
    </w:p>
    <w:p w14:paraId="5E862342" w14:textId="77777777" w:rsidR="0049079C" w:rsidRDefault="0049079C">
      <w:pPr>
        <w:spacing w:before="100" w:after="100" w:line="240" w:lineRule="auto"/>
        <w:jc w:val="center"/>
      </w:pPr>
    </w:p>
    <w:p w14:paraId="135B612C" w14:textId="77777777" w:rsidR="006F37D5" w:rsidRDefault="00000000">
      <w:pPr>
        <w:spacing w:before="100" w:after="100" w:line="240" w:lineRule="auto"/>
        <w:rPr>
          <w:rFonts w:ascii="Roboto" w:eastAsia="Times New Roman" w:hAnsi="Roboto"/>
          <w:kern w:val="0"/>
          <w:sz w:val="24"/>
          <w:szCs w:val="24"/>
          <w:lang w:eastAsia="en-GB"/>
        </w:rPr>
      </w:pPr>
      <w:proofErr w:type="spellStart"/>
      <w:r>
        <w:rPr>
          <w:rFonts w:ascii="Roboto" w:eastAsia="Times New Roman" w:hAnsi="Roboto"/>
          <w:b/>
          <w:bCs/>
          <w:kern w:val="0"/>
          <w:sz w:val="24"/>
          <w:szCs w:val="24"/>
          <w:lang w:eastAsia="en-GB"/>
        </w:rPr>
        <w:t>Başlık</w:t>
      </w:r>
      <w:proofErr w:type="spellEnd"/>
      <w:r>
        <w:rPr>
          <w:rFonts w:ascii="Roboto" w:eastAsia="Times New Roman" w:hAnsi="Roboto"/>
          <w:b/>
          <w:bCs/>
          <w:kern w:val="0"/>
          <w:sz w:val="24"/>
          <w:szCs w:val="24"/>
          <w:lang w:eastAsia="en-GB"/>
        </w:rPr>
        <w:t>:</w:t>
      </w:r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Sürekli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Termal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İzleme</w:t>
      </w:r>
      <w:proofErr w:type="spellEnd"/>
    </w:p>
    <w:p w14:paraId="329ED9D1" w14:textId="77777777" w:rsidR="0049079C" w:rsidRDefault="0049079C">
      <w:pPr>
        <w:spacing w:before="100" w:after="100" w:line="240" w:lineRule="auto"/>
      </w:pPr>
    </w:p>
    <w:p w14:paraId="33AB99D8" w14:textId="77777777" w:rsidR="006F37D5" w:rsidRDefault="00000000">
      <w:pPr>
        <w:spacing w:before="100" w:after="100" w:line="240" w:lineRule="auto"/>
        <w:rPr>
          <w:rFonts w:ascii="Roboto" w:eastAsia="Times New Roman" w:hAnsi="Roboto"/>
          <w:kern w:val="0"/>
          <w:sz w:val="24"/>
          <w:szCs w:val="24"/>
          <w:lang w:eastAsia="en-GB"/>
        </w:rPr>
      </w:pPr>
      <w:r>
        <w:rPr>
          <w:rFonts w:ascii="Roboto" w:eastAsia="Times New Roman" w:hAnsi="Roboto"/>
          <w:b/>
          <w:bCs/>
          <w:kern w:val="0"/>
          <w:sz w:val="24"/>
          <w:szCs w:val="24"/>
          <w:lang w:eastAsia="en-GB"/>
        </w:rPr>
        <w:t>EXERTHERM LOGOSU</w:t>
      </w:r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–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Lütfen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logo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dosyasını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ekli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zip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dosyasında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bulun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>.</w:t>
      </w:r>
    </w:p>
    <w:p w14:paraId="744BB375" w14:textId="77777777" w:rsidR="0049079C" w:rsidRDefault="0049079C">
      <w:pPr>
        <w:spacing w:before="100" w:after="100" w:line="240" w:lineRule="auto"/>
      </w:pPr>
    </w:p>
    <w:p w14:paraId="5939CA89" w14:textId="77777777" w:rsidR="006F37D5" w:rsidRDefault="00000000">
      <w:pPr>
        <w:spacing w:before="100" w:after="100" w:line="240" w:lineRule="auto"/>
      </w:pPr>
      <w:r>
        <w:rPr>
          <w:rFonts w:ascii="Roboto" w:eastAsia="Times New Roman" w:hAnsi="Roboto"/>
          <w:b/>
          <w:bCs/>
          <w:kern w:val="0"/>
          <w:sz w:val="24"/>
          <w:szCs w:val="24"/>
          <w:lang w:eastAsia="en-GB"/>
        </w:rPr>
        <w:t xml:space="preserve">Ana </w:t>
      </w:r>
      <w:proofErr w:type="spellStart"/>
      <w:r>
        <w:rPr>
          <w:rFonts w:ascii="Roboto" w:eastAsia="Times New Roman" w:hAnsi="Roboto"/>
          <w:b/>
          <w:bCs/>
          <w:kern w:val="0"/>
          <w:sz w:val="24"/>
          <w:szCs w:val="24"/>
          <w:lang w:eastAsia="en-GB"/>
        </w:rPr>
        <w:t>Gövde</w:t>
      </w:r>
      <w:proofErr w:type="spellEnd"/>
      <w:r>
        <w:rPr>
          <w:rFonts w:ascii="Roboto" w:eastAsia="Times New Roman" w:hAnsi="Roboto"/>
          <w:b/>
          <w:bCs/>
          <w:kern w:val="0"/>
          <w:sz w:val="24"/>
          <w:szCs w:val="24"/>
          <w:lang w:eastAsia="en-GB"/>
        </w:rPr>
        <w:t>:</w:t>
      </w:r>
    </w:p>
    <w:p w14:paraId="191BC629" w14:textId="77777777" w:rsidR="006F37D5" w:rsidRDefault="00000000">
      <w:pPr>
        <w:spacing w:before="100" w:after="100" w:line="240" w:lineRule="auto"/>
        <w:rPr>
          <w:rFonts w:ascii="Roboto" w:eastAsia="Times New Roman" w:hAnsi="Roboto"/>
          <w:kern w:val="0"/>
          <w:sz w:val="24"/>
          <w:szCs w:val="24"/>
          <w:lang w:eastAsia="en-GB"/>
        </w:rPr>
      </w:pP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Tedarikçi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firmaya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bağımlı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olmayan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ve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sürekli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termal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izleme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(CTM)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alanında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küresel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bir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teknoloji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lideri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olan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Exertherm'in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gururlu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bir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ortağıyız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>.</w:t>
      </w:r>
    </w:p>
    <w:p w14:paraId="598DC4F2" w14:textId="77777777" w:rsidR="006F37D5" w:rsidRDefault="00000000">
      <w:pPr>
        <w:spacing w:before="100" w:after="100" w:line="240" w:lineRule="auto"/>
        <w:rPr>
          <w:rFonts w:ascii="Roboto" w:eastAsia="Times New Roman" w:hAnsi="Roboto"/>
          <w:kern w:val="0"/>
          <w:sz w:val="24"/>
          <w:szCs w:val="24"/>
          <w:lang w:eastAsia="en-GB"/>
        </w:rPr>
      </w:pPr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Bu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tedarikçiye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bağımlı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olmayan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CTM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teknolojisi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,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kuruluşların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güç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dağıtım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sistemlerine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daha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fazla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dayanıklılık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kazandırmasını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sağlayarak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elektrikli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bakım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ekosistemini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yeniden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tanımladı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>.</w:t>
      </w:r>
    </w:p>
    <w:p w14:paraId="2EC95EA4" w14:textId="3DCF1B73" w:rsidR="006F37D5" w:rsidRDefault="00000000">
      <w:pPr>
        <w:spacing w:before="100" w:after="100" w:line="240" w:lineRule="auto"/>
        <w:rPr>
          <w:rFonts w:ascii="Roboto" w:eastAsia="Times New Roman" w:hAnsi="Roboto"/>
          <w:kern w:val="0"/>
          <w:sz w:val="24"/>
          <w:szCs w:val="24"/>
          <w:lang w:eastAsia="en-GB"/>
        </w:rPr>
      </w:pP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Exertherm'in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ürün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portföyü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,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veri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merkezlerinden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enerjiye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,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lojistikten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madenciliğe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kadar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birçok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sektöre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yayılmaktadır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>.</w:t>
      </w:r>
    </w:p>
    <w:p w14:paraId="7DB8CA37" w14:textId="77777777" w:rsidR="0049079C" w:rsidRDefault="0049079C">
      <w:pPr>
        <w:spacing w:before="100" w:after="100" w:line="240" w:lineRule="auto"/>
        <w:rPr>
          <w:rFonts w:ascii="Roboto" w:eastAsia="Times New Roman" w:hAnsi="Roboto"/>
          <w:kern w:val="0"/>
          <w:sz w:val="24"/>
          <w:szCs w:val="24"/>
          <w:lang w:eastAsia="en-GB"/>
        </w:rPr>
      </w:pPr>
    </w:p>
    <w:p w14:paraId="7E40948A" w14:textId="77777777" w:rsidR="006F37D5" w:rsidRDefault="00000000">
      <w:pPr>
        <w:numPr>
          <w:ilvl w:val="0"/>
          <w:numId w:val="1"/>
        </w:numPr>
        <w:spacing w:before="100" w:after="100" w:line="240" w:lineRule="auto"/>
        <w:rPr>
          <w:rFonts w:ascii="Roboto" w:eastAsia="Times New Roman" w:hAnsi="Roboto"/>
          <w:kern w:val="0"/>
          <w:sz w:val="24"/>
          <w:szCs w:val="24"/>
          <w:lang w:eastAsia="en-GB"/>
        </w:rPr>
      </w:pPr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Veri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Merkezleri</w:t>
      </w:r>
      <w:proofErr w:type="spellEnd"/>
    </w:p>
    <w:p w14:paraId="0E8F5F9B" w14:textId="77777777" w:rsidR="006F37D5" w:rsidRDefault="00000000">
      <w:pPr>
        <w:numPr>
          <w:ilvl w:val="0"/>
          <w:numId w:val="1"/>
        </w:numPr>
        <w:spacing w:before="100" w:after="100" w:line="240" w:lineRule="auto"/>
        <w:rPr>
          <w:rFonts w:ascii="Roboto" w:eastAsia="Times New Roman" w:hAnsi="Roboto"/>
          <w:kern w:val="0"/>
          <w:sz w:val="24"/>
          <w:szCs w:val="24"/>
          <w:lang w:eastAsia="en-GB"/>
        </w:rPr>
      </w:pPr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Petrol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ve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Gaz</w:t>
      </w:r>
    </w:p>
    <w:p w14:paraId="2D537F52" w14:textId="77777777" w:rsidR="006F37D5" w:rsidRDefault="00000000">
      <w:pPr>
        <w:numPr>
          <w:ilvl w:val="0"/>
          <w:numId w:val="1"/>
        </w:numPr>
        <w:spacing w:before="100" w:after="100" w:line="240" w:lineRule="auto"/>
        <w:rPr>
          <w:rFonts w:ascii="Roboto" w:eastAsia="Times New Roman" w:hAnsi="Roboto"/>
          <w:kern w:val="0"/>
          <w:sz w:val="24"/>
          <w:szCs w:val="24"/>
          <w:lang w:eastAsia="en-GB"/>
        </w:rPr>
      </w:pP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Lojistik</w:t>
      </w:r>
      <w:proofErr w:type="spellEnd"/>
    </w:p>
    <w:p w14:paraId="77484799" w14:textId="77777777" w:rsidR="006F37D5" w:rsidRDefault="00000000">
      <w:pPr>
        <w:numPr>
          <w:ilvl w:val="0"/>
          <w:numId w:val="1"/>
        </w:numPr>
        <w:spacing w:before="100" w:after="100" w:line="240" w:lineRule="auto"/>
        <w:rPr>
          <w:rFonts w:ascii="Roboto" w:eastAsia="Times New Roman" w:hAnsi="Roboto"/>
          <w:kern w:val="0"/>
          <w:sz w:val="24"/>
          <w:szCs w:val="24"/>
          <w:lang w:eastAsia="en-GB"/>
        </w:rPr>
      </w:pP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Kritik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Altyapı</w:t>
      </w:r>
      <w:proofErr w:type="spellEnd"/>
    </w:p>
    <w:p w14:paraId="2AEFBE7B" w14:textId="77777777" w:rsidR="006F37D5" w:rsidRDefault="00000000">
      <w:pPr>
        <w:numPr>
          <w:ilvl w:val="0"/>
          <w:numId w:val="1"/>
        </w:numPr>
        <w:spacing w:before="100" w:after="100" w:line="240" w:lineRule="auto"/>
        <w:rPr>
          <w:rFonts w:ascii="Roboto" w:eastAsia="Times New Roman" w:hAnsi="Roboto"/>
          <w:kern w:val="0"/>
          <w:sz w:val="24"/>
          <w:szCs w:val="24"/>
          <w:lang w:eastAsia="en-GB"/>
        </w:rPr>
      </w:pP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Perakende</w:t>
      </w:r>
      <w:proofErr w:type="spellEnd"/>
    </w:p>
    <w:p w14:paraId="4A6B3EF0" w14:textId="77777777" w:rsidR="006F37D5" w:rsidRDefault="00000000">
      <w:pPr>
        <w:numPr>
          <w:ilvl w:val="0"/>
          <w:numId w:val="1"/>
        </w:numPr>
        <w:spacing w:before="100" w:after="100" w:line="240" w:lineRule="auto"/>
        <w:rPr>
          <w:rFonts w:ascii="Roboto" w:eastAsia="Times New Roman" w:hAnsi="Roboto"/>
          <w:kern w:val="0"/>
          <w:sz w:val="24"/>
          <w:szCs w:val="24"/>
          <w:lang w:eastAsia="en-GB"/>
        </w:rPr>
      </w:pP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Ağır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Sanayi</w:t>
      </w:r>
    </w:p>
    <w:p w14:paraId="73770E8A" w14:textId="77777777" w:rsidR="0049079C" w:rsidRDefault="0049079C" w:rsidP="0049079C">
      <w:pPr>
        <w:spacing w:before="100" w:after="100" w:line="240" w:lineRule="auto"/>
        <w:ind w:left="720"/>
        <w:rPr>
          <w:rFonts w:ascii="Roboto" w:eastAsia="Times New Roman" w:hAnsi="Roboto"/>
          <w:kern w:val="0"/>
          <w:sz w:val="24"/>
          <w:szCs w:val="24"/>
          <w:lang w:eastAsia="en-GB"/>
        </w:rPr>
      </w:pPr>
    </w:p>
    <w:p w14:paraId="0F5A5741" w14:textId="12A55EE2" w:rsidR="006F37D5" w:rsidRDefault="00000000">
      <w:pPr>
        <w:spacing w:before="100" w:after="100" w:line="240" w:lineRule="auto"/>
        <w:rPr>
          <w:rFonts w:ascii="Roboto" w:eastAsia="Times New Roman" w:hAnsi="Roboto"/>
          <w:kern w:val="0"/>
          <w:sz w:val="24"/>
          <w:szCs w:val="24"/>
          <w:lang w:eastAsia="en-GB"/>
        </w:rPr>
      </w:pPr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(Bu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sektörlere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ait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simgeleri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ekli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zip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dosyasında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bulabilirsiniz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>)</w:t>
      </w:r>
    </w:p>
    <w:p w14:paraId="4476B068" w14:textId="77777777" w:rsidR="0049079C" w:rsidRDefault="0049079C">
      <w:pPr>
        <w:spacing w:before="100" w:after="100" w:line="240" w:lineRule="auto"/>
        <w:rPr>
          <w:rFonts w:ascii="Roboto" w:eastAsia="Times New Roman" w:hAnsi="Roboto"/>
          <w:kern w:val="0"/>
          <w:sz w:val="24"/>
          <w:szCs w:val="24"/>
          <w:lang w:eastAsia="en-GB"/>
        </w:rPr>
      </w:pPr>
    </w:p>
    <w:p w14:paraId="17D218D4" w14:textId="77777777" w:rsidR="006F37D5" w:rsidRDefault="00000000">
      <w:pPr>
        <w:spacing w:before="100" w:after="100" w:line="240" w:lineRule="auto"/>
        <w:rPr>
          <w:rFonts w:ascii="Roboto" w:eastAsia="Times New Roman" w:hAnsi="Roboto"/>
          <w:b/>
          <w:bCs/>
          <w:kern w:val="0"/>
          <w:sz w:val="24"/>
          <w:szCs w:val="24"/>
          <w:lang w:eastAsia="en-GB"/>
        </w:rPr>
      </w:pPr>
      <w:proofErr w:type="spellStart"/>
      <w:r>
        <w:rPr>
          <w:rFonts w:ascii="Roboto" w:eastAsia="Times New Roman" w:hAnsi="Roboto"/>
          <w:b/>
          <w:bCs/>
          <w:kern w:val="0"/>
          <w:sz w:val="24"/>
          <w:szCs w:val="24"/>
          <w:lang w:eastAsia="en-GB"/>
        </w:rPr>
        <w:t>Exertherm'in</w:t>
      </w:r>
      <w:proofErr w:type="spellEnd"/>
      <w:r>
        <w:rPr>
          <w:rFonts w:ascii="Roboto" w:eastAsia="Times New Roman" w:hAnsi="Roboto"/>
          <w:b/>
          <w:bCs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b/>
          <w:bCs/>
          <w:kern w:val="0"/>
          <w:sz w:val="24"/>
          <w:szCs w:val="24"/>
          <w:lang w:eastAsia="en-GB"/>
        </w:rPr>
        <w:t>Sensörlerinin</w:t>
      </w:r>
      <w:proofErr w:type="spellEnd"/>
      <w:r>
        <w:rPr>
          <w:rFonts w:ascii="Roboto" w:eastAsia="Times New Roman" w:hAnsi="Roboto"/>
          <w:b/>
          <w:bCs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b/>
          <w:bCs/>
          <w:kern w:val="0"/>
          <w:sz w:val="24"/>
          <w:szCs w:val="24"/>
          <w:lang w:eastAsia="en-GB"/>
        </w:rPr>
        <w:t>Çalışma</w:t>
      </w:r>
      <w:proofErr w:type="spellEnd"/>
      <w:r>
        <w:rPr>
          <w:rFonts w:ascii="Roboto" w:eastAsia="Times New Roman" w:hAnsi="Roboto"/>
          <w:b/>
          <w:bCs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b/>
          <w:bCs/>
          <w:kern w:val="0"/>
          <w:sz w:val="24"/>
          <w:szCs w:val="24"/>
          <w:lang w:eastAsia="en-GB"/>
        </w:rPr>
        <w:t>Şekli</w:t>
      </w:r>
      <w:proofErr w:type="spellEnd"/>
    </w:p>
    <w:p w14:paraId="72AFAEF4" w14:textId="77777777" w:rsidR="0049079C" w:rsidRDefault="0049079C">
      <w:pPr>
        <w:spacing w:before="100" w:after="100" w:line="240" w:lineRule="auto"/>
      </w:pPr>
    </w:p>
    <w:p w14:paraId="720F4A0A" w14:textId="77777777" w:rsidR="006F37D5" w:rsidRDefault="00000000">
      <w:pPr>
        <w:spacing w:before="100" w:after="100" w:line="240" w:lineRule="auto"/>
        <w:rPr>
          <w:rFonts w:ascii="Roboto" w:eastAsia="Times New Roman" w:hAnsi="Roboto"/>
          <w:kern w:val="0"/>
          <w:sz w:val="24"/>
          <w:szCs w:val="24"/>
          <w:lang w:eastAsia="en-GB"/>
        </w:rPr>
      </w:pP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Elektriksel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arızaların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ve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ark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flaşı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olaylarının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en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yaygın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nedeni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,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zayıf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elektrik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bağlantıları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ve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kablo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terminasyonlarıdır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>.</w:t>
      </w:r>
    </w:p>
    <w:p w14:paraId="4F985758" w14:textId="77777777" w:rsidR="006F37D5" w:rsidRDefault="00000000">
      <w:pPr>
        <w:spacing w:before="100" w:after="100" w:line="240" w:lineRule="auto"/>
        <w:rPr>
          <w:rFonts w:ascii="Roboto" w:eastAsia="Times New Roman" w:hAnsi="Roboto"/>
          <w:kern w:val="0"/>
          <w:sz w:val="24"/>
          <w:szCs w:val="24"/>
          <w:lang w:eastAsia="en-GB"/>
        </w:rPr>
      </w:pP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Sorunlu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bir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bağlantı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,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yalnızca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ürettiği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fazla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ısı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ile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tespit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edilebilir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.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Kalıcı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olarak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monte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edilen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Exertherm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sensörleri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,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kritik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bağlantıları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sürekli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olarak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izler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ve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potansiyel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olarak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tehlikede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olan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varlıkları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operatörlere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bildirir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>.</w:t>
      </w:r>
    </w:p>
    <w:p w14:paraId="225BB299" w14:textId="77777777" w:rsidR="006F37D5" w:rsidRDefault="00000000">
      <w:pPr>
        <w:spacing w:before="100" w:after="100" w:line="240" w:lineRule="auto"/>
        <w:rPr>
          <w:rFonts w:ascii="Roboto" w:eastAsia="Times New Roman" w:hAnsi="Roboto"/>
          <w:kern w:val="0"/>
          <w:sz w:val="24"/>
          <w:szCs w:val="24"/>
          <w:lang w:eastAsia="en-GB"/>
        </w:rPr>
      </w:pPr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CTM,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veri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toplama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ve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analiz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yapılmasına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olanak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tanıyan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,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öngörücü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bakım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programlarını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bilgilendiren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eğilimler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sağlayan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,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personel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güvenliğini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artıran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ve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kritik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elektrik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ekipmanlarının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ömrünü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uzatan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bir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çözümdür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>.</w:t>
      </w:r>
    </w:p>
    <w:p w14:paraId="160F6C2B" w14:textId="77777777" w:rsidR="0049079C" w:rsidRDefault="0049079C">
      <w:pPr>
        <w:spacing w:before="100" w:after="100" w:line="240" w:lineRule="auto"/>
        <w:rPr>
          <w:rFonts w:ascii="Roboto" w:eastAsia="Times New Roman" w:hAnsi="Roboto"/>
          <w:kern w:val="0"/>
          <w:sz w:val="24"/>
          <w:szCs w:val="24"/>
          <w:lang w:eastAsia="en-GB"/>
        </w:rPr>
      </w:pPr>
    </w:p>
    <w:p w14:paraId="32DF5314" w14:textId="77777777" w:rsidR="006F37D5" w:rsidRDefault="00000000">
      <w:pPr>
        <w:spacing w:before="100" w:after="100" w:line="240" w:lineRule="auto"/>
        <w:rPr>
          <w:rFonts w:ascii="Roboto" w:eastAsia="Times New Roman" w:hAnsi="Roboto"/>
          <w:b/>
          <w:bCs/>
          <w:kern w:val="0"/>
          <w:sz w:val="24"/>
          <w:szCs w:val="24"/>
          <w:lang w:eastAsia="en-GB"/>
        </w:rPr>
      </w:pPr>
      <w:proofErr w:type="spellStart"/>
      <w:r>
        <w:rPr>
          <w:rFonts w:ascii="Roboto" w:eastAsia="Times New Roman" w:hAnsi="Roboto"/>
          <w:b/>
          <w:bCs/>
          <w:kern w:val="0"/>
          <w:sz w:val="24"/>
          <w:szCs w:val="24"/>
          <w:lang w:eastAsia="en-GB"/>
        </w:rPr>
        <w:t>Exertherm</w:t>
      </w:r>
      <w:proofErr w:type="spellEnd"/>
      <w:r>
        <w:rPr>
          <w:rFonts w:ascii="Roboto" w:eastAsia="Times New Roman" w:hAnsi="Roboto"/>
          <w:b/>
          <w:bCs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b/>
          <w:bCs/>
          <w:kern w:val="0"/>
          <w:sz w:val="24"/>
          <w:szCs w:val="24"/>
          <w:lang w:eastAsia="en-GB"/>
        </w:rPr>
        <w:t>Çözümlerinin</w:t>
      </w:r>
      <w:proofErr w:type="spellEnd"/>
      <w:r>
        <w:rPr>
          <w:rFonts w:ascii="Roboto" w:eastAsia="Times New Roman" w:hAnsi="Roboto"/>
          <w:b/>
          <w:bCs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b/>
          <w:bCs/>
          <w:kern w:val="0"/>
          <w:sz w:val="24"/>
          <w:szCs w:val="24"/>
          <w:lang w:eastAsia="en-GB"/>
        </w:rPr>
        <w:t>Faydaları</w:t>
      </w:r>
      <w:proofErr w:type="spellEnd"/>
    </w:p>
    <w:p w14:paraId="67F449CC" w14:textId="77777777" w:rsidR="0049079C" w:rsidRDefault="0049079C">
      <w:pPr>
        <w:spacing w:before="100" w:after="100" w:line="240" w:lineRule="auto"/>
      </w:pPr>
    </w:p>
    <w:p w14:paraId="3C82E249" w14:textId="77777777" w:rsidR="006F37D5" w:rsidRDefault="00000000">
      <w:pPr>
        <w:numPr>
          <w:ilvl w:val="0"/>
          <w:numId w:val="2"/>
        </w:numPr>
        <w:spacing w:before="100" w:after="100" w:line="240" w:lineRule="auto"/>
        <w:rPr>
          <w:rFonts w:ascii="Roboto" w:eastAsia="Times New Roman" w:hAnsi="Roboto"/>
          <w:kern w:val="0"/>
          <w:sz w:val="24"/>
          <w:szCs w:val="24"/>
          <w:lang w:eastAsia="en-GB"/>
        </w:rPr>
      </w:pP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Güvenliği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Artırın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: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Tehlikede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olan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varlıklarla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etkileşimleri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azaltın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>.</w:t>
      </w:r>
    </w:p>
    <w:p w14:paraId="042FD0F5" w14:textId="77777777" w:rsidR="006F37D5" w:rsidRDefault="00000000">
      <w:pPr>
        <w:numPr>
          <w:ilvl w:val="0"/>
          <w:numId w:val="2"/>
        </w:numPr>
        <w:spacing w:before="100" w:after="100" w:line="240" w:lineRule="auto"/>
        <w:rPr>
          <w:rFonts w:ascii="Roboto" w:eastAsia="Times New Roman" w:hAnsi="Roboto"/>
          <w:kern w:val="0"/>
          <w:sz w:val="24"/>
          <w:szCs w:val="24"/>
          <w:lang w:eastAsia="en-GB"/>
        </w:rPr>
      </w:pP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lastRenderedPageBreak/>
        <w:t>Arızaları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Azaltın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: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Elektrik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arızalarının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olasılığını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en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aza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indirin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>.</w:t>
      </w:r>
    </w:p>
    <w:p w14:paraId="396FF097" w14:textId="77777777" w:rsidR="006F37D5" w:rsidRDefault="00000000">
      <w:pPr>
        <w:numPr>
          <w:ilvl w:val="0"/>
          <w:numId w:val="2"/>
        </w:numPr>
        <w:spacing w:before="100" w:after="100" w:line="240" w:lineRule="auto"/>
        <w:rPr>
          <w:rFonts w:ascii="Roboto" w:eastAsia="Times New Roman" w:hAnsi="Roboto"/>
          <w:kern w:val="0"/>
          <w:sz w:val="24"/>
          <w:szCs w:val="24"/>
          <w:lang w:eastAsia="en-GB"/>
        </w:rPr>
      </w:pP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Verimliliği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Artırın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: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Varlık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ömrü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boyunca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finansal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getiriyi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maksimize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edin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>.</w:t>
      </w:r>
    </w:p>
    <w:p w14:paraId="166DA36E" w14:textId="77777777" w:rsidR="006F37D5" w:rsidRDefault="00000000">
      <w:pPr>
        <w:numPr>
          <w:ilvl w:val="0"/>
          <w:numId w:val="2"/>
        </w:numPr>
        <w:spacing w:before="100" w:after="100" w:line="240" w:lineRule="auto"/>
        <w:rPr>
          <w:rFonts w:ascii="Roboto" w:eastAsia="Times New Roman" w:hAnsi="Roboto"/>
          <w:kern w:val="0"/>
          <w:sz w:val="24"/>
          <w:szCs w:val="24"/>
          <w:lang w:eastAsia="en-GB"/>
        </w:rPr>
      </w:pP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Varlıkları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Dijitalleştirin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: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Dijital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dönüşüm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için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gerekli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verilere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erişin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>.</w:t>
      </w:r>
    </w:p>
    <w:p w14:paraId="60C9CF8D" w14:textId="77777777" w:rsidR="0049079C" w:rsidRDefault="0049079C" w:rsidP="0049079C">
      <w:pPr>
        <w:spacing w:before="100" w:after="100" w:line="240" w:lineRule="auto"/>
        <w:ind w:left="720"/>
        <w:rPr>
          <w:rFonts w:ascii="Roboto" w:eastAsia="Times New Roman" w:hAnsi="Roboto"/>
          <w:kern w:val="0"/>
          <w:sz w:val="24"/>
          <w:szCs w:val="24"/>
          <w:lang w:eastAsia="en-GB"/>
        </w:rPr>
      </w:pPr>
    </w:p>
    <w:p w14:paraId="07236CE2" w14:textId="77777777" w:rsidR="006F37D5" w:rsidRDefault="00000000">
      <w:pPr>
        <w:spacing w:before="100" w:after="100" w:line="240" w:lineRule="auto"/>
        <w:rPr>
          <w:rFonts w:ascii="Roboto" w:eastAsia="Times New Roman" w:hAnsi="Roboto"/>
          <w:kern w:val="0"/>
          <w:sz w:val="24"/>
          <w:szCs w:val="24"/>
          <w:lang w:eastAsia="en-GB"/>
        </w:rPr>
      </w:pPr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(Bu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faydalar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için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simgeleri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ekli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zip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dosyasında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 xml:space="preserve"> </w:t>
      </w:r>
      <w:proofErr w:type="spellStart"/>
      <w:r>
        <w:rPr>
          <w:rFonts w:ascii="Roboto" w:eastAsia="Times New Roman" w:hAnsi="Roboto"/>
          <w:kern w:val="0"/>
          <w:sz w:val="24"/>
          <w:szCs w:val="24"/>
          <w:lang w:eastAsia="en-GB"/>
        </w:rPr>
        <w:t>bulabilirsiniz</w:t>
      </w:r>
      <w:proofErr w:type="spellEnd"/>
      <w:r>
        <w:rPr>
          <w:rFonts w:ascii="Roboto" w:eastAsia="Times New Roman" w:hAnsi="Roboto"/>
          <w:kern w:val="0"/>
          <w:sz w:val="24"/>
          <w:szCs w:val="24"/>
          <w:lang w:eastAsia="en-GB"/>
        </w:rPr>
        <w:t>)</w:t>
      </w:r>
    </w:p>
    <w:p w14:paraId="5BA00C51" w14:textId="77777777" w:rsidR="006F37D5" w:rsidRDefault="006F37D5">
      <w:pPr>
        <w:rPr>
          <w:rFonts w:ascii="Roboto" w:hAnsi="Roboto"/>
        </w:rPr>
      </w:pPr>
    </w:p>
    <w:sectPr w:rsidR="006F37D5"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3C8A2" w14:textId="77777777" w:rsidR="008424FF" w:rsidRDefault="008424FF">
      <w:pPr>
        <w:spacing w:after="0" w:line="240" w:lineRule="auto"/>
      </w:pPr>
      <w:r>
        <w:separator/>
      </w:r>
    </w:p>
  </w:endnote>
  <w:endnote w:type="continuationSeparator" w:id="0">
    <w:p w14:paraId="532F89DB" w14:textId="77777777" w:rsidR="008424FF" w:rsidRDefault="00842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6117E" w14:textId="77777777" w:rsidR="008424FF" w:rsidRDefault="008424F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0D05964" w14:textId="77777777" w:rsidR="008424FF" w:rsidRDefault="008424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E7AC3"/>
    <w:multiLevelType w:val="multilevel"/>
    <w:tmpl w:val="AF1C4CF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69BE6EAF"/>
    <w:multiLevelType w:val="multilevel"/>
    <w:tmpl w:val="ECF8789E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76B266A2"/>
    <w:multiLevelType w:val="multilevel"/>
    <w:tmpl w:val="1F7AF09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878083640">
    <w:abstractNumId w:val="1"/>
  </w:num>
  <w:num w:numId="2" w16cid:durableId="304554765">
    <w:abstractNumId w:val="0"/>
  </w:num>
  <w:num w:numId="3" w16cid:durableId="12018678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7D5"/>
    <w:rsid w:val="000F35EA"/>
    <w:rsid w:val="002F097F"/>
    <w:rsid w:val="0049079C"/>
    <w:rsid w:val="006F37D5"/>
    <w:rsid w:val="008424FF"/>
    <w:rsid w:val="008B17A1"/>
    <w:rsid w:val="00CA2468"/>
    <w:rsid w:val="00FD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A0D21"/>
  <w15:docId w15:val="{690106D8-95B6-4DFC-A1A1-AD8E90CDA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en-GB" w:eastAsia="en-US" w:bidi="ar-SA"/>
      </w:rPr>
    </w:rPrDefault>
    <w:pPrDefault>
      <w:pPr>
        <w:autoSpaceDN w:val="0"/>
        <w:spacing w:after="160" w:line="251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after="100" w:line="240" w:lineRule="auto"/>
    </w:pPr>
    <w:rPr>
      <w:rFonts w:ascii="Times New Roman" w:eastAsia="Times New Roman" w:hAnsi="Times New Roman"/>
      <w:kern w:val="0"/>
      <w:sz w:val="24"/>
      <w:szCs w:val="24"/>
      <w:lang w:eastAsia="en-GB"/>
    </w:rPr>
  </w:style>
  <w:style w:type="character" w:styleId="Strong">
    <w:name w:val="Strong"/>
    <w:basedOn w:val="DefaultParagraphFont"/>
    <w:rPr>
      <w:b/>
      <w:bCs/>
    </w:rPr>
  </w:style>
  <w:style w:type="character" w:styleId="Hyperlink">
    <w:name w:val="Hyperlink"/>
    <w:basedOn w:val="DefaultParagraphFont"/>
    <w:uiPriority w:val="99"/>
    <w:unhideWhenUsed/>
    <w:rsid w:val="00FD252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25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fo.exertherm.com/partner-ctm-turkis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271</Words>
  <Characters>1545</Characters>
  <Application>Microsoft Office Word</Application>
  <DocSecurity>0</DocSecurity>
  <Lines>12</Lines>
  <Paragraphs>3</Paragraphs>
  <ScaleCrop>false</ScaleCrop>
  <Company>Eaton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Ardali, Fatme</dc:creator>
  <dc:description/>
  <cp:lastModifiedBy>Fatme Ardali</cp:lastModifiedBy>
  <cp:revision>5</cp:revision>
  <dcterms:created xsi:type="dcterms:W3CDTF">2024-12-04T15:23:00Z</dcterms:created>
  <dcterms:modified xsi:type="dcterms:W3CDTF">2024-12-11T09:55:00Z</dcterms:modified>
</cp:coreProperties>
</file>