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A57E6" w14:textId="1ED95A4D" w:rsidR="004869B6" w:rsidRDefault="00EC3DF0" w:rsidP="00EC3DF0">
      <w:pPr>
        <w:jc w:val="center"/>
        <w:rPr>
          <w:b/>
          <w:bCs/>
          <w:sz w:val="28"/>
          <w:szCs w:val="28"/>
        </w:rPr>
      </w:pPr>
      <w:r w:rsidRPr="00EC3DF0">
        <w:rPr>
          <w:b/>
          <w:bCs/>
          <w:sz w:val="28"/>
          <w:szCs w:val="28"/>
        </w:rPr>
        <w:t xml:space="preserve">Mẫu Trang CTM Exertherm – </w:t>
      </w:r>
      <w:hyperlink r:id="rId4" w:history="1">
        <w:r w:rsidRPr="00E27543">
          <w:rPr>
            <w:rStyle w:val="Hyperlink"/>
            <w:b/>
            <w:bCs/>
            <w:sz w:val="28"/>
            <w:szCs w:val="28"/>
          </w:rPr>
          <w:t>Liên kết đến trang đích tại đây.</w:t>
        </w:r>
      </w:hyperlink>
    </w:p>
    <w:p w14:paraId="35186D5A" w14:textId="0333FA73" w:rsidR="00EC3DF0" w:rsidRDefault="00EC3DF0" w:rsidP="00EC3DF0">
      <w:pPr>
        <w:rPr>
          <w:b/>
          <w:bCs/>
          <w:sz w:val="26"/>
          <w:szCs w:val="26"/>
        </w:rPr>
      </w:pPr>
      <w:r w:rsidRPr="00EC3DF0">
        <w:rPr>
          <w:b/>
          <w:bCs/>
          <w:sz w:val="26"/>
          <w:szCs w:val="26"/>
        </w:rPr>
        <w:t xml:space="preserve">Tiêu đề: </w:t>
      </w:r>
      <w:r w:rsidRPr="00EC3DF0">
        <w:rPr>
          <w:sz w:val="26"/>
          <w:szCs w:val="26"/>
        </w:rPr>
        <w:t>Giám Sát Nhiệt Liên Tục</w:t>
      </w:r>
      <w:r w:rsidRPr="00EC3DF0">
        <w:rPr>
          <w:b/>
          <w:bCs/>
          <w:sz w:val="26"/>
          <w:szCs w:val="26"/>
        </w:rPr>
        <w:t xml:space="preserve"> </w:t>
      </w:r>
    </w:p>
    <w:p w14:paraId="526C8E48" w14:textId="60720E8C" w:rsidR="00EC3DF0" w:rsidRDefault="00EC3DF0" w:rsidP="00EC3DF0">
      <w:pPr>
        <w:rPr>
          <w:sz w:val="26"/>
          <w:szCs w:val="26"/>
        </w:rPr>
      </w:pPr>
      <w:r w:rsidRPr="00EC3DF0">
        <w:rPr>
          <w:b/>
          <w:bCs/>
          <w:sz w:val="26"/>
          <w:szCs w:val="26"/>
        </w:rPr>
        <w:t>Logo Exertherm</w:t>
      </w:r>
      <w:r>
        <w:rPr>
          <w:sz w:val="26"/>
          <w:szCs w:val="26"/>
        </w:rPr>
        <w:t xml:space="preserve"> </w:t>
      </w:r>
      <w:r w:rsidRPr="00EC3DF0">
        <w:rPr>
          <w:sz w:val="26"/>
          <w:szCs w:val="26"/>
        </w:rPr>
        <w:t>– vui lòng tìm tệp logo trong tệp zip đính kèm</w:t>
      </w:r>
    </w:p>
    <w:p w14:paraId="5EE8E2E0" w14:textId="574EF90C" w:rsidR="00EC3DF0" w:rsidRDefault="00EC3DF0" w:rsidP="00EC3DF0">
      <w:pPr>
        <w:rPr>
          <w:b/>
          <w:bCs/>
          <w:sz w:val="26"/>
          <w:szCs w:val="26"/>
        </w:rPr>
      </w:pPr>
      <w:r w:rsidRPr="00EC3DF0">
        <w:rPr>
          <w:b/>
          <w:bCs/>
          <w:sz w:val="26"/>
          <w:szCs w:val="26"/>
        </w:rPr>
        <w:t>Nội dung chính:</w:t>
      </w:r>
    </w:p>
    <w:p w14:paraId="35338EF7" w14:textId="77777777" w:rsidR="00EC3DF0" w:rsidRPr="00EC3DF0" w:rsidRDefault="00EC3DF0" w:rsidP="00EC3DF0">
      <w:pPr>
        <w:rPr>
          <w:sz w:val="26"/>
          <w:szCs w:val="26"/>
        </w:rPr>
      </w:pPr>
      <w:r w:rsidRPr="00EC3DF0">
        <w:rPr>
          <w:sz w:val="26"/>
          <w:szCs w:val="26"/>
        </w:rPr>
        <w:t>Chúng tôi tự hào là đối tác của Exertherm, công ty công nghệ dẫn đầu toàn cầu trong lĩnh vực giám sát nhiệt liên tục (CTM) không phụ thuộc vào nhà cung cấp.</w:t>
      </w:r>
    </w:p>
    <w:p w14:paraId="16007958" w14:textId="77777777" w:rsidR="00EC3DF0" w:rsidRPr="00EC3DF0" w:rsidRDefault="00EC3DF0" w:rsidP="00EC3DF0">
      <w:pPr>
        <w:rPr>
          <w:sz w:val="26"/>
          <w:szCs w:val="26"/>
        </w:rPr>
      </w:pPr>
      <w:r w:rsidRPr="00EC3DF0">
        <w:rPr>
          <w:sz w:val="26"/>
          <w:szCs w:val="26"/>
        </w:rPr>
        <w:t>Công nghệ CTM không phụ thuộc vào nhà cung cấp này đã định hình lại bối cảnh ngành bảo trì điện khi hỗ trợ tổ chức vận dụng khả năng phục hồi mạnh hơn vào hệ thống phân phối điện.</w:t>
      </w:r>
    </w:p>
    <w:p w14:paraId="2B3BCFC1" w14:textId="77777777" w:rsidR="00EC3DF0" w:rsidRPr="00EC3DF0" w:rsidRDefault="00EC3DF0" w:rsidP="00EC3DF0">
      <w:pPr>
        <w:rPr>
          <w:sz w:val="26"/>
          <w:szCs w:val="26"/>
        </w:rPr>
      </w:pPr>
      <w:r w:rsidRPr="00EC3DF0">
        <w:rPr>
          <w:sz w:val="26"/>
          <w:szCs w:val="26"/>
        </w:rPr>
        <w:t>Danh mục sản phẩm của Exertherm phục vụ nhiều ngành công nghiệp, từ trung tâm dữ liệu và năng lượng đến logistics và khai thác mỏ.</w:t>
      </w:r>
    </w:p>
    <w:p w14:paraId="309DEE17" w14:textId="77777777" w:rsidR="00EC3DF0" w:rsidRPr="00EC3DF0" w:rsidRDefault="00EC3DF0" w:rsidP="00EC3DF0">
      <w:pPr>
        <w:rPr>
          <w:b/>
          <w:bCs/>
          <w:sz w:val="26"/>
          <w:szCs w:val="26"/>
        </w:rPr>
      </w:pPr>
      <w:r w:rsidRPr="00EC3DF0">
        <w:rPr>
          <w:b/>
          <w:bCs/>
          <w:sz w:val="26"/>
          <w:szCs w:val="26"/>
        </w:rPr>
        <w:t>Trung tâm dữ liệu</w:t>
      </w:r>
    </w:p>
    <w:p w14:paraId="35C3AD11" w14:textId="77777777" w:rsidR="00EC3DF0" w:rsidRPr="00EC3DF0" w:rsidRDefault="00EC3DF0" w:rsidP="00EC3DF0">
      <w:pPr>
        <w:rPr>
          <w:b/>
          <w:bCs/>
          <w:sz w:val="26"/>
          <w:szCs w:val="26"/>
        </w:rPr>
      </w:pPr>
      <w:r w:rsidRPr="00EC3DF0">
        <w:rPr>
          <w:b/>
          <w:bCs/>
          <w:sz w:val="26"/>
          <w:szCs w:val="26"/>
        </w:rPr>
        <w:t>Dầu khí</w:t>
      </w:r>
    </w:p>
    <w:p w14:paraId="2ED32E4F" w14:textId="77777777" w:rsidR="00EC3DF0" w:rsidRPr="00EC3DF0" w:rsidRDefault="00EC3DF0" w:rsidP="00EC3DF0">
      <w:pPr>
        <w:rPr>
          <w:b/>
          <w:bCs/>
          <w:sz w:val="26"/>
          <w:szCs w:val="26"/>
        </w:rPr>
      </w:pPr>
      <w:r w:rsidRPr="00EC3DF0">
        <w:rPr>
          <w:b/>
          <w:bCs/>
          <w:sz w:val="26"/>
          <w:szCs w:val="26"/>
        </w:rPr>
        <w:t>Logistics</w:t>
      </w:r>
    </w:p>
    <w:p w14:paraId="76A44AF6" w14:textId="77777777" w:rsidR="00EC3DF0" w:rsidRPr="00EC3DF0" w:rsidRDefault="00EC3DF0" w:rsidP="00EC3DF0">
      <w:pPr>
        <w:rPr>
          <w:b/>
          <w:bCs/>
          <w:sz w:val="26"/>
          <w:szCs w:val="26"/>
        </w:rPr>
      </w:pPr>
      <w:r w:rsidRPr="00EC3DF0">
        <w:rPr>
          <w:b/>
          <w:bCs/>
          <w:sz w:val="26"/>
          <w:szCs w:val="26"/>
        </w:rPr>
        <w:t xml:space="preserve">Cơ sở hạ tầng trọng yếu </w:t>
      </w:r>
    </w:p>
    <w:p w14:paraId="17DCBD66" w14:textId="77777777" w:rsidR="00EC3DF0" w:rsidRPr="00EC3DF0" w:rsidRDefault="00EC3DF0" w:rsidP="00EC3DF0">
      <w:pPr>
        <w:rPr>
          <w:b/>
          <w:bCs/>
          <w:sz w:val="26"/>
          <w:szCs w:val="26"/>
        </w:rPr>
      </w:pPr>
      <w:r w:rsidRPr="00EC3DF0">
        <w:rPr>
          <w:b/>
          <w:bCs/>
          <w:sz w:val="26"/>
          <w:szCs w:val="26"/>
        </w:rPr>
        <w:t xml:space="preserve">Bán lẻ </w:t>
      </w:r>
    </w:p>
    <w:p w14:paraId="3D124E83" w14:textId="0A5AB99D" w:rsidR="00EC3DF0" w:rsidRDefault="00EC3DF0" w:rsidP="00EC3DF0">
      <w:pPr>
        <w:rPr>
          <w:b/>
          <w:bCs/>
          <w:sz w:val="26"/>
          <w:szCs w:val="26"/>
        </w:rPr>
      </w:pPr>
      <w:r w:rsidRPr="00EC3DF0">
        <w:rPr>
          <w:b/>
          <w:bCs/>
          <w:sz w:val="26"/>
          <w:szCs w:val="26"/>
        </w:rPr>
        <w:t>Công nghiệp nặng</w:t>
      </w:r>
    </w:p>
    <w:p w14:paraId="7D794C41" w14:textId="77777777" w:rsidR="00EC3DF0" w:rsidRPr="00EC3DF0" w:rsidRDefault="00EC3DF0" w:rsidP="00EC3DF0">
      <w:pPr>
        <w:rPr>
          <w:sz w:val="26"/>
          <w:szCs w:val="26"/>
        </w:rPr>
      </w:pPr>
      <w:r w:rsidRPr="00EC3DF0">
        <w:rPr>
          <w:sz w:val="26"/>
          <w:szCs w:val="26"/>
        </w:rPr>
        <w:t>(Bạn sẽ tìm thấy các biểu tượng cho từng mục trên trong tệp zip đính kèm)</w:t>
      </w:r>
    </w:p>
    <w:p w14:paraId="316F4C2E" w14:textId="77777777" w:rsidR="00EC3DF0" w:rsidRPr="00EC3DF0" w:rsidRDefault="00EC3DF0" w:rsidP="00EC3DF0">
      <w:pPr>
        <w:rPr>
          <w:b/>
          <w:bCs/>
          <w:sz w:val="26"/>
          <w:szCs w:val="26"/>
        </w:rPr>
      </w:pPr>
      <w:r w:rsidRPr="00EC3DF0">
        <w:rPr>
          <w:b/>
          <w:bCs/>
          <w:sz w:val="26"/>
          <w:szCs w:val="26"/>
        </w:rPr>
        <w:t>Cách cảm biến của Exertherm hoạt động</w:t>
      </w:r>
    </w:p>
    <w:p w14:paraId="15CA5036" w14:textId="77777777" w:rsidR="00EC3DF0" w:rsidRPr="00EC3DF0" w:rsidRDefault="00EC3DF0" w:rsidP="00EC3DF0">
      <w:pPr>
        <w:rPr>
          <w:sz w:val="26"/>
          <w:szCs w:val="26"/>
        </w:rPr>
      </w:pPr>
      <w:r w:rsidRPr="00EC3DF0">
        <w:rPr>
          <w:sz w:val="26"/>
          <w:szCs w:val="26"/>
        </w:rPr>
        <w:t>Nguyên nhân phổ biến nhất gây sự cố điện và sự cố hồ quang điện là do khớp nối điện và đầu cáp kém.</w:t>
      </w:r>
    </w:p>
    <w:p w14:paraId="0D73F6BF" w14:textId="77777777" w:rsidR="00EC3DF0" w:rsidRPr="00EC3DF0" w:rsidRDefault="00EC3DF0" w:rsidP="00EC3DF0">
      <w:pPr>
        <w:rPr>
          <w:sz w:val="26"/>
          <w:szCs w:val="26"/>
        </w:rPr>
      </w:pPr>
      <w:r w:rsidRPr="00EC3DF0">
        <w:rPr>
          <w:sz w:val="26"/>
          <w:szCs w:val="26"/>
        </w:rPr>
        <w:t>Các khớp bị tổn hại chỉ có thể xác định được thông qua lượng nhiệt dư thừa mà nó tạo ra. Cảm biến Exertherm được lắp đặt cố định sẽ liên tục theo dõi các khớp nối quan trọng và cảnh báo cho người vận hành về tài sản có nguy cơ tổn hại.</w:t>
      </w:r>
    </w:p>
    <w:p w14:paraId="3250A19F" w14:textId="34CDA9AC" w:rsidR="00EC3DF0" w:rsidRDefault="00EC3DF0" w:rsidP="00EC3DF0">
      <w:pPr>
        <w:rPr>
          <w:sz w:val="26"/>
          <w:szCs w:val="26"/>
        </w:rPr>
      </w:pPr>
      <w:r w:rsidRPr="00EC3DF0">
        <w:rPr>
          <w:sz w:val="26"/>
          <w:szCs w:val="26"/>
        </w:rPr>
        <w:t>CTM là giải pháp cho phép thu thập dữ liệu để phân tích, cung cấp xu hướng để thông báo chương trình bảo trì dự đoán, nâng cao mức độ an toàn cho nhân viên và kéo dài tuổi thọ cho thiết bị điện quan trọng.</w:t>
      </w:r>
    </w:p>
    <w:p w14:paraId="03D89DEA" w14:textId="77777777" w:rsidR="00EC3DF0" w:rsidRPr="00FB37E5" w:rsidRDefault="00EC3DF0" w:rsidP="00EC3DF0">
      <w:pPr>
        <w:rPr>
          <w:b/>
          <w:bCs/>
          <w:sz w:val="26"/>
          <w:szCs w:val="26"/>
        </w:rPr>
      </w:pPr>
      <w:r w:rsidRPr="00FB37E5">
        <w:rPr>
          <w:b/>
          <w:bCs/>
          <w:sz w:val="26"/>
          <w:szCs w:val="26"/>
        </w:rPr>
        <w:t>Lợi ích của Giải pháp Exertherm</w:t>
      </w:r>
    </w:p>
    <w:p w14:paraId="282ECACA" w14:textId="77777777" w:rsidR="00EC3DF0" w:rsidRPr="00EC3DF0" w:rsidRDefault="00EC3DF0" w:rsidP="00EC3DF0">
      <w:pPr>
        <w:rPr>
          <w:sz w:val="26"/>
          <w:szCs w:val="26"/>
        </w:rPr>
      </w:pPr>
      <w:r w:rsidRPr="00EC3DF0">
        <w:rPr>
          <w:sz w:val="26"/>
          <w:szCs w:val="26"/>
        </w:rPr>
        <w:t>Tăng độ an toàn Giảm tương tác với tài sản bị tổn hại</w:t>
      </w:r>
    </w:p>
    <w:p w14:paraId="26266460" w14:textId="77777777" w:rsidR="00EC3DF0" w:rsidRPr="00EC3DF0" w:rsidRDefault="00EC3DF0" w:rsidP="00EC3DF0">
      <w:pPr>
        <w:rPr>
          <w:sz w:val="26"/>
          <w:szCs w:val="26"/>
        </w:rPr>
      </w:pPr>
      <w:r w:rsidRPr="00EC3DF0">
        <w:rPr>
          <w:sz w:val="26"/>
          <w:szCs w:val="26"/>
        </w:rPr>
        <w:t>Giảm sự cố mất điện Giảm nguy cơ xảy ra sự cố điện</w:t>
      </w:r>
    </w:p>
    <w:p w14:paraId="29E58B2C" w14:textId="77777777" w:rsidR="00EC3DF0" w:rsidRPr="00EC3DF0" w:rsidRDefault="00EC3DF0" w:rsidP="00EC3DF0">
      <w:pPr>
        <w:rPr>
          <w:sz w:val="26"/>
          <w:szCs w:val="26"/>
        </w:rPr>
      </w:pPr>
      <w:r w:rsidRPr="00EC3DF0">
        <w:rPr>
          <w:sz w:val="26"/>
          <w:szCs w:val="26"/>
        </w:rPr>
        <w:lastRenderedPageBreak/>
        <w:t>Nâng cao hiệu quả Tối đa hóa lợi nhuận tài chính trong suốt vòng đời của tài sản</w:t>
      </w:r>
    </w:p>
    <w:p w14:paraId="6618D7B8" w14:textId="77777777" w:rsidR="00EC3DF0" w:rsidRPr="00EC3DF0" w:rsidRDefault="00EC3DF0" w:rsidP="00EC3DF0">
      <w:pPr>
        <w:rPr>
          <w:sz w:val="26"/>
          <w:szCs w:val="26"/>
        </w:rPr>
      </w:pPr>
      <w:r w:rsidRPr="00EC3DF0">
        <w:rPr>
          <w:sz w:val="26"/>
          <w:szCs w:val="26"/>
        </w:rPr>
        <w:t>Số hóa tài sản Truy cập dữ liệu thiết yếu để chuyển đổi kỹ thuật số</w:t>
      </w:r>
    </w:p>
    <w:p w14:paraId="1262DDE5" w14:textId="6218ABA6" w:rsidR="00EC3DF0" w:rsidRPr="00EC3DF0" w:rsidRDefault="00EC3DF0" w:rsidP="00EC3DF0">
      <w:pPr>
        <w:rPr>
          <w:sz w:val="26"/>
          <w:szCs w:val="26"/>
        </w:rPr>
      </w:pPr>
      <w:r w:rsidRPr="00EC3DF0">
        <w:rPr>
          <w:sz w:val="26"/>
          <w:szCs w:val="26"/>
        </w:rPr>
        <w:t>(Bạn sẽ tìm thấy các biểu tượng cho từng mục trên trong tệp zip đính kèm)</w:t>
      </w:r>
    </w:p>
    <w:sectPr w:rsidR="00EC3DF0" w:rsidRPr="00EC3D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DF0"/>
    <w:rsid w:val="004869B6"/>
    <w:rsid w:val="008918BF"/>
    <w:rsid w:val="00E27543"/>
    <w:rsid w:val="00EC3DF0"/>
    <w:rsid w:val="00FB37E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AE31E"/>
  <w15:chartTrackingRefBased/>
  <w15:docId w15:val="{BEA04EDF-46E2-4147-82A6-76E6055EA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3DF0"/>
    <w:rPr>
      <w:b/>
      <w:bCs/>
    </w:rPr>
  </w:style>
  <w:style w:type="character" w:styleId="Hyperlink">
    <w:name w:val="Hyperlink"/>
    <w:basedOn w:val="DefaultParagraphFont"/>
    <w:uiPriority w:val="99"/>
    <w:unhideWhenUsed/>
    <w:rsid w:val="00E27543"/>
    <w:rPr>
      <w:color w:val="0563C1" w:themeColor="hyperlink"/>
      <w:u w:val="single"/>
    </w:rPr>
  </w:style>
  <w:style w:type="character" w:styleId="UnresolvedMention">
    <w:name w:val="Unresolved Mention"/>
    <w:basedOn w:val="DefaultParagraphFont"/>
    <w:uiPriority w:val="99"/>
    <w:semiHidden/>
    <w:unhideWhenUsed/>
    <w:rsid w:val="00E27543"/>
    <w:rPr>
      <w:color w:val="605E5C"/>
      <w:shd w:val="clear" w:color="auto" w:fill="E1DFDD"/>
    </w:rPr>
  </w:style>
  <w:style w:type="character" w:styleId="FollowedHyperlink">
    <w:name w:val="FollowedHyperlink"/>
    <w:basedOn w:val="DefaultParagraphFont"/>
    <w:uiPriority w:val="99"/>
    <w:semiHidden/>
    <w:unhideWhenUsed/>
    <w:rsid w:val="00E275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418438">
      <w:bodyDiv w:val="1"/>
      <w:marLeft w:val="0"/>
      <w:marRight w:val="0"/>
      <w:marTop w:val="0"/>
      <w:marBottom w:val="0"/>
      <w:divBdr>
        <w:top w:val="none" w:sz="0" w:space="0" w:color="auto"/>
        <w:left w:val="none" w:sz="0" w:space="0" w:color="auto"/>
        <w:bottom w:val="none" w:sz="0" w:space="0" w:color="auto"/>
        <w:right w:val="none" w:sz="0" w:space="0" w:color="auto"/>
      </w:divBdr>
    </w:div>
    <w:div w:id="149495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nfo.exertherm.com/partner-ct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Eaton</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Fatme Ardali</dc:creator>
  <cp:keywords/>
  <dc:description/>
  <cp:lastModifiedBy>Ardali, Fatme</cp:lastModifiedBy>
  <cp:revision>3</cp:revision>
  <dcterms:created xsi:type="dcterms:W3CDTF">2025-03-06T13:38:00Z</dcterms:created>
  <dcterms:modified xsi:type="dcterms:W3CDTF">2025-04-23T09:02:00Z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418558-72e5-4d8e-958f-cfe0e73e210d_Enabled">
    <vt:lpwstr>true</vt:lpwstr>
  </property>
  <property fmtid="{D5CDD505-2E9C-101B-9397-08002B2CF9AE}" pid="3" name="MSIP_Label_ff418558-72e5-4d8e-958f-cfe0e73e210d_SetDate">
    <vt:lpwstr>2025-03-25T11:22:51Z</vt:lpwstr>
  </property>
  <property fmtid="{D5CDD505-2E9C-101B-9397-08002B2CF9AE}" pid="4" name="MSIP_Label_ff418558-72e5-4d8e-958f-cfe0e73e210d_Method">
    <vt:lpwstr>Standard</vt:lpwstr>
  </property>
  <property fmtid="{D5CDD505-2E9C-101B-9397-08002B2CF9AE}" pid="5" name="MSIP_Label_ff418558-72e5-4d8e-958f-cfe0e73e210d_Name">
    <vt:lpwstr>Eaton Internal Only (IP2)</vt:lpwstr>
  </property>
  <property fmtid="{D5CDD505-2E9C-101B-9397-08002B2CF9AE}" pid="6" name="MSIP_Label_ff418558-72e5-4d8e-958f-cfe0e73e210d_SiteId">
    <vt:lpwstr>d6525c95-b906-431a-b926-e9b51ba43cc4</vt:lpwstr>
  </property>
  <property fmtid="{D5CDD505-2E9C-101B-9397-08002B2CF9AE}" pid="7" name="MSIP_Label_ff418558-72e5-4d8e-958f-cfe0e73e210d_ActionId">
    <vt:lpwstr>e2ba1002-5e18-4aff-8d84-015e6407d6bc</vt:lpwstr>
  </property>
  <property fmtid="{D5CDD505-2E9C-101B-9397-08002B2CF9AE}" pid="8" name="MSIP_Label_ff418558-72e5-4d8e-958f-cfe0e73e210d_ContentBits">
    <vt:lpwstr>0</vt:lpwstr>
  </property>
</Properties>
</file>