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45BD3" w14:textId="593059EE" w:rsidR="00D4014E" w:rsidRPr="00177648" w:rsidRDefault="00D4014E" w:rsidP="00D4014E">
      <w:pPr>
        <w:jc w:val="center"/>
        <w:rPr>
          <w:rFonts w:ascii="Roboto" w:hAnsi="Roboto"/>
          <w:b/>
          <w:bCs/>
          <w:sz w:val="28"/>
          <w:szCs w:val="28"/>
        </w:rPr>
      </w:pPr>
      <w:r>
        <w:rPr>
          <w:rFonts w:ascii="Roboto" w:hAnsi="Roboto"/>
          <w:b/>
          <w:sz w:val="28"/>
        </w:rPr>
        <w:t xml:space="preserve">Modello pagina CTM Exertherm - Link alla pagina di destinazione </w:t>
      </w:r>
      <w:hyperlink r:id="rId4" w:history="1">
        <w:r>
          <w:rPr>
            <w:rStyle w:val="Hyperlink"/>
            <w:rFonts w:ascii="Roboto" w:hAnsi="Roboto"/>
            <w:b/>
            <w:sz w:val="28"/>
          </w:rPr>
          <w:t>q</w:t>
        </w:r>
        <w:r>
          <w:rPr>
            <w:rStyle w:val="Hyperlink"/>
            <w:rFonts w:ascii="Roboto" w:hAnsi="Roboto"/>
            <w:b/>
            <w:sz w:val="28"/>
          </w:rPr>
          <w:t>u</w:t>
        </w:r>
        <w:r>
          <w:rPr>
            <w:rStyle w:val="Hyperlink"/>
            <w:rFonts w:ascii="Roboto" w:hAnsi="Roboto"/>
            <w:b/>
            <w:sz w:val="28"/>
          </w:rPr>
          <w:t>i</w:t>
        </w:r>
      </w:hyperlink>
      <w:r>
        <w:rPr>
          <w:rFonts w:ascii="Roboto" w:hAnsi="Roboto"/>
          <w:b/>
          <w:sz w:val="28"/>
        </w:rPr>
        <w:t>.</w:t>
      </w:r>
    </w:p>
    <w:p w14:paraId="6B9371FC" w14:textId="77777777" w:rsidR="00D4014E" w:rsidRPr="00177648" w:rsidRDefault="00D4014E" w:rsidP="00D4014E">
      <w:pPr>
        <w:rPr>
          <w:rFonts w:ascii="Roboto" w:hAnsi="Roboto"/>
          <w:sz w:val="22"/>
          <w:szCs w:val="22"/>
        </w:rPr>
      </w:pPr>
      <w:r>
        <w:rPr>
          <w:rFonts w:ascii="Roboto" w:hAnsi="Roboto"/>
          <w:b/>
          <w:sz w:val="22"/>
        </w:rPr>
        <w:t>Titolo</w:t>
      </w:r>
      <w:r>
        <w:rPr>
          <w:rFonts w:ascii="Roboto" w:hAnsi="Roboto"/>
          <w:sz w:val="22"/>
        </w:rPr>
        <w:t>: Monitoraggio termico continuo</w:t>
      </w:r>
    </w:p>
    <w:p w14:paraId="1288C391" w14:textId="77777777" w:rsidR="00D4014E" w:rsidRPr="00177648" w:rsidRDefault="00D4014E" w:rsidP="00D4014E">
      <w:pPr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</w:rPr>
        <w:t>LOGO EXERTHERM – il file del logo è disponibile nel file zip allegato</w:t>
      </w:r>
    </w:p>
    <w:p w14:paraId="23C33E43" w14:textId="77777777" w:rsidR="00D4014E" w:rsidRPr="00177648" w:rsidRDefault="00D4014E" w:rsidP="00D4014E">
      <w:pPr>
        <w:rPr>
          <w:rFonts w:ascii="Roboto" w:hAnsi="Roboto"/>
          <w:b/>
          <w:bCs/>
          <w:sz w:val="22"/>
          <w:szCs w:val="22"/>
        </w:rPr>
      </w:pPr>
      <w:r>
        <w:rPr>
          <w:rFonts w:ascii="Roboto" w:hAnsi="Roboto"/>
          <w:b/>
          <w:sz w:val="22"/>
        </w:rPr>
        <w:t xml:space="preserve">Parte principale: </w:t>
      </w:r>
    </w:p>
    <w:p w14:paraId="143846BE" w14:textId="0CC950EB" w:rsidR="00D4014E" w:rsidRPr="00177648" w:rsidRDefault="00D4014E" w:rsidP="00D4014E">
      <w:pPr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</w:rPr>
        <w:t>Siamo orgogliosi di essere partner di Exertherm, leader tecnologico globale nel settore del monitoraggio termico continuo (</w:t>
      </w:r>
      <w:r w:rsidR="00262EBF">
        <w:rPr>
          <w:rFonts w:ascii="Roboto" w:hAnsi="Roboto"/>
          <w:sz w:val="22"/>
        </w:rPr>
        <w:t>MTC</w:t>
      </w:r>
      <w:r>
        <w:rPr>
          <w:rFonts w:ascii="Roboto" w:hAnsi="Roboto"/>
          <w:sz w:val="22"/>
        </w:rPr>
        <w:t>), indipendente dal fornitore.</w:t>
      </w:r>
    </w:p>
    <w:p w14:paraId="4DFE958E" w14:textId="5ED72695" w:rsidR="00D4014E" w:rsidRPr="00177648" w:rsidRDefault="00D4014E" w:rsidP="00D4014E">
      <w:pPr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</w:rPr>
        <w:t xml:space="preserve">La tecnologia </w:t>
      </w:r>
      <w:r w:rsidR="00262EBF">
        <w:rPr>
          <w:rFonts w:ascii="Roboto" w:hAnsi="Roboto"/>
          <w:sz w:val="22"/>
        </w:rPr>
        <w:t>MTC</w:t>
      </w:r>
      <w:r>
        <w:rPr>
          <w:rFonts w:ascii="Roboto" w:hAnsi="Roboto"/>
          <w:sz w:val="22"/>
        </w:rPr>
        <w:t xml:space="preserve"> indipendente dal fornitore ha ridefinito il panorama della manutenzione elettrica consentendo alle organizzazioni di creare una maggiore resilienza nei sistemi di distribuzione dell’alimentazione.</w:t>
      </w:r>
    </w:p>
    <w:p w14:paraId="3ABC3AB5" w14:textId="77777777" w:rsidR="00D4014E" w:rsidRPr="00177648" w:rsidRDefault="00D4014E" w:rsidP="00D4014E">
      <w:pPr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</w:rPr>
        <w:t>Il portafoglio di prodotti di Exertherm copre molti settori, dai data center all’energia, alla logistica e all’estrazione mineraria.</w:t>
      </w:r>
    </w:p>
    <w:p w14:paraId="62250E97" w14:textId="77777777" w:rsidR="00D4014E" w:rsidRPr="00177648" w:rsidRDefault="00D4014E" w:rsidP="00D4014E">
      <w:pPr>
        <w:rPr>
          <w:rFonts w:ascii="Roboto" w:hAnsi="Roboto"/>
          <w:b/>
          <w:bCs/>
          <w:sz w:val="22"/>
          <w:szCs w:val="22"/>
        </w:rPr>
      </w:pPr>
      <w:r>
        <w:rPr>
          <w:rFonts w:ascii="Roboto" w:hAnsi="Roboto"/>
          <w:b/>
          <w:sz w:val="22"/>
        </w:rPr>
        <w:t>Data center</w:t>
      </w:r>
    </w:p>
    <w:p w14:paraId="42AD92B8" w14:textId="77777777" w:rsidR="00D4014E" w:rsidRPr="00177648" w:rsidRDefault="00D4014E" w:rsidP="00D4014E">
      <w:pPr>
        <w:rPr>
          <w:rFonts w:ascii="Roboto" w:hAnsi="Roboto"/>
          <w:b/>
          <w:bCs/>
          <w:sz w:val="22"/>
          <w:szCs w:val="22"/>
        </w:rPr>
      </w:pPr>
      <w:r>
        <w:rPr>
          <w:rFonts w:ascii="Roboto" w:hAnsi="Roboto"/>
          <w:b/>
          <w:sz w:val="22"/>
        </w:rPr>
        <w:t>Petrolio e gas</w:t>
      </w:r>
    </w:p>
    <w:p w14:paraId="17E26AD9" w14:textId="77777777" w:rsidR="00D4014E" w:rsidRPr="00177648" w:rsidRDefault="00D4014E" w:rsidP="00D4014E">
      <w:pPr>
        <w:rPr>
          <w:rFonts w:ascii="Roboto" w:hAnsi="Roboto"/>
          <w:b/>
          <w:bCs/>
          <w:sz w:val="22"/>
          <w:szCs w:val="22"/>
        </w:rPr>
      </w:pPr>
      <w:r>
        <w:rPr>
          <w:rFonts w:ascii="Roboto" w:hAnsi="Roboto"/>
          <w:b/>
          <w:sz w:val="22"/>
        </w:rPr>
        <w:t>Logistica</w:t>
      </w:r>
    </w:p>
    <w:p w14:paraId="6429BDAD" w14:textId="77777777" w:rsidR="00D4014E" w:rsidRPr="00177648" w:rsidRDefault="00D4014E" w:rsidP="00D4014E">
      <w:pPr>
        <w:rPr>
          <w:rFonts w:ascii="Roboto" w:hAnsi="Roboto"/>
          <w:b/>
          <w:bCs/>
          <w:sz w:val="22"/>
          <w:szCs w:val="22"/>
        </w:rPr>
      </w:pPr>
      <w:r>
        <w:rPr>
          <w:rFonts w:ascii="Roboto" w:hAnsi="Roboto"/>
          <w:b/>
          <w:sz w:val="22"/>
        </w:rPr>
        <w:t xml:space="preserve">Infrastruttura critica </w:t>
      </w:r>
    </w:p>
    <w:p w14:paraId="305E948D" w14:textId="77777777" w:rsidR="00D4014E" w:rsidRPr="00177648" w:rsidRDefault="00D4014E" w:rsidP="00D4014E">
      <w:pPr>
        <w:rPr>
          <w:rFonts w:ascii="Roboto" w:hAnsi="Roboto"/>
          <w:b/>
          <w:bCs/>
          <w:sz w:val="22"/>
          <w:szCs w:val="22"/>
        </w:rPr>
      </w:pPr>
      <w:r>
        <w:rPr>
          <w:rFonts w:ascii="Roboto" w:hAnsi="Roboto"/>
          <w:b/>
          <w:sz w:val="22"/>
        </w:rPr>
        <w:t xml:space="preserve">Vendita al dettaglio </w:t>
      </w:r>
    </w:p>
    <w:p w14:paraId="3775C4FB" w14:textId="77777777" w:rsidR="00D4014E" w:rsidRPr="00177648" w:rsidRDefault="00D4014E" w:rsidP="00D4014E">
      <w:pPr>
        <w:rPr>
          <w:rFonts w:ascii="Roboto" w:hAnsi="Roboto"/>
          <w:b/>
          <w:bCs/>
          <w:sz w:val="22"/>
          <w:szCs w:val="22"/>
        </w:rPr>
      </w:pPr>
      <w:r>
        <w:rPr>
          <w:rFonts w:ascii="Roboto" w:hAnsi="Roboto"/>
          <w:b/>
          <w:sz w:val="22"/>
        </w:rPr>
        <w:t xml:space="preserve">Industria pesante </w:t>
      </w:r>
    </w:p>
    <w:p w14:paraId="3C12B045" w14:textId="77777777" w:rsidR="00D4014E" w:rsidRPr="00177648" w:rsidRDefault="00D4014E" w:rsidP="00D4014E">
      <w:pPr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</w:rPr>
        <w:t>(Nel file zip allegato sono presenti le icone per ciascuna delle opzioni precedenti)</w:t>
      </w:r>
    </w:p>
    <w:p w14:paraId="34010DCD" w14:textId="77777777" w:rsidR="00D4014E" w:rsidRPr="00177648" w:rsidRDefault="00D4014E" w:rsidP="00D4014E">
      <w:pPr>
        <w:rPr>
          <w:rFonts w:ascii="Roboto" w:hAnsi="Roboto"/>
          <w:b/>
          <w:bCs/>
          <w:sz w:val="22"/>
          <w:szCs w:val="22"/>
        </w:rPr>
      </w:pPr>
      <w:r>
        <w:rPr>
          <w:rFonts w:ascii="Roboto" w:hAnsi="Roboto"/>
          <w:b/>
          <w:sz w:val="22"/>
        </w:rPr>
        <w:t>Come funzionano i sensori Exertherm</w:t>
      </w:r>
    </w:p>
    <w:p w14:paraId="277B36EF" w14:textId="77777777" w:rsidR="00D4014E" w:rsidRPr="00177648" w:rsidRDefault="00D4014E" w:rsidP="00D4014E">
      <w:pPr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</w:rPr>
        <w:t>La causa più comune di guasti elettrici e incidenti dovuti ad arco elettrico è l’inadeguatezza dei giunti elettrici e delle terminazioni dei cavi.</w:t>
      </w:r>
    </w:p>
    <w:p w14:paraId="3CF730E9" w14:textId="77777777" w:rsidR="00D4014E" w:rsidRPr="00177648" w:rsidRDefault="00D4014E" w:rsidP="00D4014E">
      <w:pPr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</w:rPr>
        <w:t>Un giunto compromesso può essere identificato solo dal calore in eccesso che genera. I sensori Exertherm installati in modo permanente monitorano costantemente i giunti critici e avvisano gli operatori di risorse potenzialmente compromesse.</w:t>
      </w:r>
    </w:p>
    <w:p w14:paraId="721C3C6C" w14:textId="77777777" w:rsidR="00D4014E" w:rsidRPr="00177648" w:rsidRDefault="00D4014E" w:rsidP="00D4014E">
      <w:pPr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</w:rPr>
        <w:t>Il CTM è una soluzione che consente l’acquisizione dei dati per l’analisi, fornendo tendenze per informare i programmi di manutenzione predittiva, migliorare la sicurezza del personale ed estendere la durata delle apparecchiature elettriche critiche.</w:t>
      </w:r>
    </w:p>
    <w:p w14:paraId="4046FD03" w14:textId="77777777" w:rsidR="00D4014E" w:rsidRPr="00177648" w:rsidRDefault="00D4014E" w:rsidP="00D4014E">
      <w:pPr>
        <w:rPr>
          <w:rFonts w:ascii="Roboto" w:hAnsi="Roboto"/>
          <w:b/>
          <w:bCs/>
          <w:sz w:val="22"/>
          <w:szCs w:val="22"/>
        </w:rPr>
      </w:pPr>
      <w:r>
        <w:rPr>
          <w:rFonts w:ascii="Roboto" w:hAnsi="Roboto"/>
          <w:b/>
          <w:sz w:val="22"/>
        </w:rPr>
        <w:t>Vantaggi delle soluzioni Exertherm</w:t>
      </w:r>
    </w:p>
    <w:p w14:paraId="7E6526A4" w14:textId="20361A04" w:rsidR="00D4014E" w:rsidRPr="00177648" w:rsidRDefault="00B71DA0" w:rsidP="00D4014E">
      <w:pPr>
        <w:rPr>
          <w:rFonts w:ascii="Roboto" w:hAnsi="Roboto"/>
          <w:sz w:val="22"/>
          <w:szCs w:val="22"/>
        </w:rPr>
      </w:pPr>
      <w:r>
        <w:rPr>
          <w:rFonts w:ascii="Roboto" w:hAnsi="Roboto"/>
          <w:b/>
          <w:sz w:val="22"/>
        </w:rPr>
        <w:t>Aumentare la sicurezza</w:t>
      </w:r>
      <w:r>
        <w:rPr>
          <w:rFonts w:ascii="Roboto" w:hAnsi="Roboto"/>
          <w:b/>
          <w:sz w:val="22"/>
        </w:rPr>
        <w:br/>
      </w:r>
      <w:r>
        <w:rPr>
          <w:rFonts w:ascii="Roboto" w:hAnsi="Roboto"/>
          <w:sz w:val="22"/>
        </w:rPr>
        <w:t>Ridurre le interazioni con le risorse compromesse</w:t>
      </w:r>
    </w:p>
    <w:p w14:paraId="09885785" w14:textId="6F300552" w:rsidR="00D4014E" w:rsidRPr="00177648" w:rsidRDefault="00B71DA0" w:rsidP="00D4014E">
      <w:pPr>
        <w:rPr>
          <w:rFonts w:ascii="Roboto" w:hAnsi="Roboto"/>
          <w:sz w:val="22"/>
          <w:szCs w:val="22"/>
        </w:rPr>
      </w:pPr>
      <w:r>
        <w:rPr>
          <w:rFonts w:ascii="Roboto" w:hAnsi="Roboto"/>
          <w:b/>
          <w:sz w:val="22"/>
        </w:rPr>
        <w:t>Ridurre le interruzioni</w:t>
      </w:r>
      <w:r>
        <w:rPr>
          <w:rFonts w:ascii="Roboto" w:hAnsi="Roboto"/>
          <w:b/>
          <w:sz w:val="22"/>
        </w:rPr>
        <w:br/>
      </w:r>
      <w:r>
        <w:rPr>
          <w:rFonts w:ascii="Roboto" w:hAnsi="Roboto"/>
          <w:sz w:val="22"/>
        </w:rPr>
        <w:t>Ridurre al minimo la probabilità di guasti elettrici</w:t>
      </w:r>
    </w:p>
    <w:p w14:paraId="4E923932" w14:textId="2C72B87E" w:rsidR="00D4014E" w:rsidRPr="00177648" w:rsidRDefault="00D4014E" w:rsidP="00D4014E">
      <w:pPr>
        <w:rPr>
          <w:rFonts w:ascii="Roboto" w:hAnsi="Roboto"/>
          <w:sz w:val="22"/>
          <w:szCs w:val="22"/>
        </w:rPr>
      </w:pPr>
      <w:r>
        <w:rPr>
          <w:rFonts w:ascii="Roboto" w:hAnsi="Roboto"/>
          <w:b/>
          <w:sz w:val="22"/>
        </w:rPr>
        <w:t>Migliorare l’efficienza</w:t>
      </w:r>
      <w:r>
        <w:rPr>
          <w:rFonts w:ascii="Roboto" w:hAnsi="Roboto"/>
          <w:b/>
          <w:sz w:val="22"/>
        </w:rPr>
        <w:br/>
      </w:r>
      <w:r>
        <w:rPr>
          <w:rFonts w:ascii="Roboto" w:hAnsi="Roboto"/>
          <w:sz w:val="22"/>
        </w:rPr>
        <w:t>Ottimizzare il rendimento finanziario per tutta la durata delle risorse</w:t>
      </w:r>
    </w:p>
    <w:p w14:paraId="5AA90FA0" w14:textId="4ABE9C36" w:rsidR="00D4014E" w:rsidRPr="00177648" w:rsidRDefault="00B71DA0" w:rsidP="00D4014E">
      <w:pPr>
        <w:rPr>
          <w:rFonts w:ascii="Roboto" w:hAnsi="Roboto"/>
          <w:sz w:val="22"/>
          <w:szCs w:val="22"/>
        </w:rPr>
      </w:pPr>
      <w:r>
        <w:rPr>
          <w:rFonts w:ascii="Roboto" w:hAnsi="Roboto"/>
          <w:b/>
          <w:sz w:val="22"/>
        </w:rPr>
        <w:lastRenderedPageBreak/>
        <w:t>Digitalizzare le risorse</w:t>
      </w:r>
      <w:r>
        <w:rPr>
          <w:rFonts w:ascii="Roboto" w:hAnsi="Roboto"/>
          <w:b/>
          <w:sz w:val="22"/>
        </w:rPr>
        <w:br/>
      </w:r>
      <w:r>
        <w:rPr>
          <w:rFonts w:ascii="Roboto" w:hAnsi="Roboto"/>
          <w:sz w:val="22"/>
        </w:rPr>
        <w:t>Accedere ai dati essenziali per la trasformazione digitale</w:t>
      </w:r>
    </w:p>
    <w:p w14:paraId="18C63278" w14:textId="5AEF8949" w:rsidR="00D4014E" w:rsidRDefault="00D4014E">
      <w:pPr>
        <w:rPr>
          <w:rFonts w:ascii="Roboto" w:hAnsi="Roboto"/>
          <w:sz w:val="22"/>
        </w:rPr>
      </w:pPr>
      <w:r>
        <w:rPr>
          <w:rFonts w:ascii="Roboto" w:hAnsi="Roboto"/>
          <w:sz w:val="22"/>
        </w:rPr>
        <w:t>(Nel file zip allegato sono presenti le icone per ciascuna delle opzioni precedenti)</w:t>
      </w:r>
    </w:p>
    <w:p w14:paraId="7D0C4783" w14:textId="77777777" w:rsidR="005514AD" w:rsidRPr="00FF33D3" w:rsidRDefault="005514AD" w:rsidP="005514AD">
      <w:pPr>
        <w:rPr>
          <w:rFonts w:ascii="Roboto" w:hAnsi="Roboto"/>
          <w:sz w:val="22"/>
          <w:szCs w:val="22"/>
        </w:rPr>
      </w:pPr>
      <w:r w:rsidRPr="002C3557">
        <w:rPr>
          <w:rFonts w:ascii="Roboto" w:hAnsi="Roboto"/>
          <w:sz w:val="22"/>
          <w:szCs w:val="22"/>
        </w:rPr>
        <w:t>Contatta il nostro team per saperne di più</w:t>
      </w:r>
    </w:p>
    <w:p w14:paraId="417D3FFB" w14:textId="77777777" w:rsidR="005514AD" w:rsidRPr="0091190D" w:rsidRDefault="005514AD">
      <w:pPr>
        <w:rPr>
          <w:rFonts w:ascii="Roboto" w:hAnsi="Roboto"/>
        </w:rPr>
      </w:pPr>
    </w:p>
    <w:sectPr w:rsidR="005514AD" w:rsidRPr="0091190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14E"/>
    <w:rsid w:val="000474BD"/>
    <w:rsid w:val="00262EBF"/>
    <w:rsid w:val="003D7680"/>
    <w:rsid w:val="005514AD"/>
    <w:rsid w:val="00740A2D"/>
    <w:rsid w:val="00850740"/>
    <w:rsid w:val="0091190D"/>
    <w:rsid w:val="00B620E0"/>
    <w:rsid w:val="00B71DA0"/>
    <w:rsid w:val="00D4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F7BF5"/>
  <w15:chartTrackingRefBased/>
  <w15:docId w15:val="{A8AE036C-733B-4137-8942-60E1F20E1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14E"/>
  </w:style>
  <w:style w:type="paragraph" w:styleId="Heading1">
    <w:name w:val="heading 1"/>
    <w:basedOn w:val="Normal"/>
    <w:next w:val="Normal"/>
    <w:link w:val="Heading1Char"/>
    <w:uiPriority w:val="9"/>
    <w:qFormat/>
    <w:rsid w:val="00D401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01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01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01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01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01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01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01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01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01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01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01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01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01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01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01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01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01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01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01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01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01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01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01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01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01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01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01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014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4014E"/>
    <w:rPr>
      <w:color w:val="467886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401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71DA0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7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93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.exertherm.com/partner-ctm-itali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Fatme Ardali</dc:creator>
  <cp:keywords/>
  <dc:description/>
  <cp:lastModifiedBy>Fatme Ardali</cp:lastModifiedBy>
  <cp:revision>5</cp:revision>
  <dcterms:created xsi:type="dcterms:W3CDTF">2024-12-12T11:50:00Z</dcterms:created>
  <dcterms:modified xsi:type="dcterms:W3CDTF">2024-12-16T10:57:00Z</dcterms:modified>
</cp:coreProperties>
</file>